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B4" w:rsidRPr="004805B4" w:rsidRDefault="004805B4" w:rsidP="009F19B7">
      <w:pPr>
        <w:rPr>
          <w:rFonts w:ascii="Times" w:hAnsi="Times"/>
          <w:b/>
          <w:color w:val="FF0000"/>
        </w:rPr>
      </w:pPr>
      <w:r w:rsidRPr="004805B4">
        <w:rPr>
          <w:rFonts w:ascii="Times" w:hAnsi="Times"/>
          <w:b/>
          <w:color w:val="FF0000"/>
        </w:rPr>
        <w:t>Find what needs to be changed in the formatting of this paper to follow MLA format guidelines</w:t>
      </w:r>
    </w:p>
    <w:p w:rsidR="004805B4" w:rsidRDefault="004805B4" w:rsidP="009F19B7">
      <w:pPr>
        <w:rPr>
          <w:rFonts w:ascii="Times" w:hAnsi="Times"/>
        </w:rPr>
      </w:pPr>
    </w:p>
    <w:p w:rsidR="004805B4" w:rsidRDefault="004805B4" w:rsidP="009F19B7">
      <w:pPr>
        <w:rPr>
          <w:rFonts w:ascii="Times" w:hAnsi="Times"/>
        </w:rPr>
      </w:pPr>
    </w:p>
    <w:p w:rsidR="009F19B7" w:rsidRPr="000826BB" w:rsidRDefault="009F19B7" w:rsidP="009F19B7">
      <w:pPr>
        <w:rPr>
          <w:rFonts w:ascii="Times" w:hAnsi="Times"/>
        </w:rPr>
      </w:pPr>
      <w:r w:rsidRPr="000826BB">
        <w:rPr>
          <w:rFonts w:ascii="Times" w:hAnsi="Times"/>
        </w:rPr>
        <w:t>Professor Weigand</w:t>
      </w:r>
    </w:p>
    <w:p w:rsidR="000826BB" w:rsidRPr="000826BB" w:rsidRDefault="000826BB" w:rsidP="009F19B7">
      <w:pPr>
        <w:rPr>
          <w:rFonts w:ascii="Times" w:hAnsi="Times"/>
        </w:rPr>
      </w:pPr>
      <w:proofErr w:type="spellStart"/>
      <w:r w:rsidRPr="000826BB">
        <w:rPr>
          <w:rFonts w:ascii="Times" w:hAnsi="Times"/>
        </w:rPr>
        <w:t>Longfield</w:t>
      </w:r>
      <w:proofErr w:type="spellEnd"/>
      <w:r w:rsidR="009F19B7">
        <w:rPr>
          <w:rFonts w:ascii="Times" w:hAnsi="Times"/>
        </w:rPr>
        <w:t>, Sally</w:t>
      </w:r>
    </w:p>
    <w:p w:rsidR="009603FD" w:rsidRDefault="000826BB" w:rsidP="009F19B7">
      <w:pPr>
        <w:rPr>
          <w:rFonts w:ascii="Times" w:hAnsi="Times"/>
        </w:rPr>
      </w:pPr>
      <w:r w:rsidRPr="000826BB">
        <w:rPr>
          <w:rFonts w:ascii="Times" w:hAnsi="Times"/>
        </w:rPr>
        <w:t>English 101</w:t>
      </w:r>
    </w:p>
    <w:p w:rsidR="000826BB" w:rsidRPr="000826BB" w:rsidRDefault="009603FD" w:rsidP="009F19B7">
      <w:pPr>
        <w:rPr>
          <w:rFonts w:ascii="Times" w:hAnsi="Times"/>
        </w:rPr>
      </w:pPr>
      <w:r>
        <w:rPr>
          <w:rFonts w:ascii="Times" w:hAnsi="Times"/>
        </w:rPr>
        <w:t>Jan. 13, 2014</w:t>
      </w:r>
    </w:p>
    <w:p w:rsidR="009F19B7" w:rsidRDefault="009F19B7" w:rsidP="009F19B7">
      <w:pPr>
        <w:rPr>
          <w:rFonts w:ascii="Times" w:hAnsi="Times"/>
        </w:rPr>
      </w:pPr>
    </w:p>
    <w:p w:rsidR="000826BB" w:rsidRPr="000826BB" w:rsidRDefault="000826BB" w:rsidP="009F19B7">
      <w:pPr>
        <w:rPr>
          <w:rFonts w:ascii="Times" w:hAnsi="Times"/>
        </w:rPr>
      </w:pPr>
    </w:p>
    <w:p w:rsidR="009F19B7" w:rsidRDefault="000826BB" w:rsidP="009F19B7">
      <w:pPr>
        <w:jc w:val="center"/>
        <w:rPr>
          <w:rFonts w:ascii="Times" w:hAnsi="Times"/>
          <w:b/>
          <w:sz w:val="32"/>
        </w:rPr>
      </w:pPr>
      <w:proofErr w:type="gramStart"/>
      <w:r w:rsidRPr="009F19B7">
        <w:rPr>
          <w:rFonts w:ascii="Times" w:hAnsi="Times"/>
          <w:b/>
          <w:sz w:val="32"/>
        </w:rPr>
        <w:t>The History of Chocolate.</w:t>
      </w:r>
      <w:proofErr w:type="gramEnd"/>
    </w:p>
    <w:p w:rsidR="009F19B7" w:rsidRDefault="009F19B7" w:rsidP="009F19B7">
      <w:pPr>
        <w:pStyle w:val="NormalWeb"/>
        <w:spacing w:beforeLines="0" w:afterLines="0" w:line="480" w:lineRule="auto"/>
        <w:rPr>
          <w:rFonts w:cstheme="minorBidi"/>
          <w:b/>
          <w:sz w:val="32"/>
          <w:szCs w:val="24"/>
        </w:rPr>
      </w:pPr>
    </w:p>
    <w:p w:rsidR="000826BB" w:rsidRPr="000826BB" w:rsidRDefault="000826BB" w:rsidP="009F19B7">
      <w:pPr>
        <w:pStyle w:val="NormalWeb"/>
        <w:spacing w:beforeLines="0" w:afterLines="0" w:line="480" w:lineRule="auto"/>
        <w:rPr>
          <w:sz w:val="24"/>
        </w:rPr>
      </w:pPr>
      <w:r w:rsidRPr="000826BB">
        <w:rPr>
          <w:sz w:val="24"/>
        </w:rPr>
        <w:t xml:space="preserve">From the time of </w:t>
      </w:r>
      <w:r w:rsidRPr="000826BB">
        <w:rPr>
          <w:rStyle w:val="hithighlite"/>
          <w:sz w:val="24"/>
        </w:rPr>
        <w:t>chocolate's</w:t>
      </w:r>
      <w:r w:rsidRPr="000826BB">
        <w:rPr>
          <w:sz w:val="24"/>
        </w:rPr>
        <w:t xml:space="preserve"> arrival in Spain in the 1520s, then in France and Italy, it appears that anyone who was anyone immediately developed a taste, even a lust, for the magical bean. In its original Aztec composition, </w:t>
      </w:r>
      <w:r w:rsidR="00933DE0" w:rsidRPr="000826BB">
        <w:rPr>
          <w:sz w:val="24"/>
        </w:rPr>
        <w:t>chocolate</w:t>
      </w:r>
      <w:r w:rsidRPr="000826BB">
        <w:rPr>
          <w:sz w:val="24"/>
        </w:rPr>
        <w:t xml:space="preserve"> was </w:t>
      </w:r>
      <w:r w:rsidR="00933DE0" w:rsidRPr="000826BB">
        <w:rPr>
          <w:sz w:val="24"/>
        </w:rPr>
        <w:t>flavored</w:t>
      </w:r>
      <w:r w:rsidRPr="000826BB">
        <w:rPr>
          <w:sz w:val="24"/>
        </w:rPr>
        <w:t xml:space="preserve"> with vanilla or </w:t>
      </w:r>
      <w:r w:rsidR="00933DE0" w:rsidRPr="000826BB">
        <w:rPr>
          <w:sz w:val="24"/>
        </w:rPr>
        <w:t>chilies</w:t>
      </w:r>
      <w:r w:rsidRPr="000826BB">
        <w:rPr>
          <w:sz w:val="24"/>
        </w:rPr>
        <w:t xml:space="preserve"> in a very challenging combination. Remade as </w:t>
      </w:r>
      <w:r w:rsidR="00933DE0" w:rsidRPr="000826BB">
        <w:rPr>
          <w:sz w:val="24"/>
        </w:rPr>
        <w:t>chocolate</w:t>
      </w:r>
      <w:r w:rsidRPr="000826BB">
        <w:rPr>
          <w:sz w:val="24"/>
        </w:rPr>
        <w:t xml:space="preserve"> in Spain, it included the addition of sugar and spices (such as cinnamon). Spaniards were easily addicted. Their physicians recommended it and it was drunk all summer long and, for the fortunate few, at least twice a day. It was regarded as suitable for men and for women, whereas in the court of Montezuma it was only a man's drink. </w:t>
      </w:r>
    </w:p>
    <w:p w:rsidR="000826BB" w:rsidRDefault="000826BB" w:rsidP="009F19B7">
      <w:pPr>
        <w:pStyle w:val="NormalWeb"/>
        <w:spacing w:beforeLines="0" w:afterLines="0" w:line="480" w:lineRule="auto"/>
        <w:ind w:firstLine="720"/>
        <w:rPr>
          <w:sz w:val="24"/>
        </w:rPr>
      </w:pPr>
      <w:r w:rsidRPr="000826BB">
        <w:rPr>
          <w:sz w:val="24"/>
        </w:rPr>
        <w:t>Although his mighty empire had been vanquished by Spanish conquistadors, Montezuma's c</w:t>
      </w:r>
      <w:r>
        <w:rPr>
          <w:sz w:val="24"/>
        </w:rPr>
        <w:t>hocolate</w:t>
      </w:r>
      <w:r w:rsidRPr="000826BB">
        <w:rPr>
          <w:sz w:val="24"/>
        </w:rPr>
        <w:t xml:space="preserve"> not only survived, it flourished--made its own world conquest. This was sweeter revenge than the one with which he's normally associated. By 1648, in New Spain (southern Mexico), the ladies of Chiapas were insisting on their maids bringing them cups of reviving </w:t>
      </w:r>
      <w:r w:rsidRPr="000826BB">
        <w:rPr>
          <w:rStyle w:val="hithighlite"/>
          <w:sz w:val="24"/>
        </w:rPr>
        <w:t>chocolate</w:t>
      </w:r>
      <w:r w:rsidRPr="000826BB">
        <w:rPr>
          <w:sz w:val="24"/>
        </w:rPr>
        <w:t xml:space="preserve"> to sip during solemn mass. The Bishop of Chiapas perceived this as an abuse and threatened immediate excommunication for anyone found drinking the potion in church. The threats were `taken ill by all', but it was the ladies who protested the most. They pleaded that </w:t>
      </w:r>
      <w:r w:rsidRPr="000826BB">
        <w:rPr>
          <w:rStyle w:val="hithighlite"/>
          <w:sz w:val="24"/>
        </w:rPr>
        <w:t>chocolate</w:t>
      </w:r>
      <w:r w:rsidRPr="000826BB">
        <w:rPr>
          <w:sz w:val="24"/>
        </w:rPr>
        <w:t xml:space="preserve"> prevented any `weakness and squeamishness of the stomach' and argued in consequence that it helped them to continue devout attendance. </w:t>
      </w:r>
    </w:p>
    <w:p w:rsidR="009F19B7" w:rsidRDefault="009F19B7" w:rsidP="004805B4">
      <w:pPr>
        <w:pStyle w:val="NormalWeb"/>
        <w:spacing w:beforeLines="0" w:afterLines="0" w:line="480" w:lineRule="auto"/>
        <w:rPr>
          <w:sz w:val="24"/>
        </w:rPr>
      </w:pPr>
    </w:p>
    <w:p w:rsidR="000826BB" w:rsidRPr="009F19B7" w:rsidRDefault="000826BB" w:rsidP="009F19B7">
      <w:pPr>
        <w:pStyle w:val="NormalWeb"/>
        <w:spacing w:beforeLines="0" w:afterLines="0" w:line="480" w:lineRule="auto"/>
        <w:ind w:firstLine="720"/>
        <w:rPr>
          <w:sz w:val="24"/>
        </w:rPr>
      </w:pPr>
      <w:r w:rsidRPr="009F19B7">
        <w:rPr>
          <w:sz w:val="24"/>
        </w:rPr>
        <w:t>Works Cited</w:t>
      </w:r>
    </w:p>
    <w:p w:rsidR="000826BB" w:rsidRPr="000826BB" w:rsidRDefault="000826BB" w:rsidP="009F19B7">
      <w:pPr>
        <w:spacing w:line="480" w:lineRule="auto"/>
        <w:ind w:left="720" w:hanging="720"/>
        <w:rPr>
          <w:rFonts w:ascii="Times" w:hAnsi="Times"/>
          <w:szCs w:val="20"/>
        </w:rPr>
      </w:pPr>
      <w:r w:rsidRPr="000826BB">
        <w:rPr>
          <w:rFonts w:ascii="Times" w:hAnsi="Times"/>
          <w:szCs w:val="20"/>
        </w:rPr>
        <w:t xml:space="preserve">Rickard, Suzanne. "Montezuma's pleasure: Suzanne Rickard charts the rise and rise of the chocolate empire. (Essay)." </w:t>
      </w:r>
      <w:r w:rsidRPr="000826BB">
        <w:rPr>
          <w:rFonts w:ascii="Times" w:hAnsi="Times"/>
          <w:i/>
          <w:szCs w:val="20"/>
        </w:rPr>
        <w:t>Meanjin</w:t>
      </w:r>
      <w:r w:rsidRPr="000826BB">
        <w:rPr>
          <w:rFonts w:ascii="Times" w:hAnsi="Times"/>
          <w:szCs w:val="20"/>
        </w:rPr>
        <w:t xml:space="preserve"> 61.4 (2002): 201+. </w:t>
      </w:r>
      <w:r w:rsidRPr="000826BB">
        <w:rPr>
          <w:rFonts w:ascii="Times" w:hAnsi="Times"/>
          <w:i/>
          <w:szCs w:val="20"/>
        </w:rPr>
        <w:t>Academic OneFile</w:t>
      </w:r>
      <w:r w:rsidRPr="000826BB">
        <w:rPr>
          <w:rFonts w:ascii="Times" w:hAnsi="Times"/>
          <w:szCs w:val="20"/>
        </w:rPr>
        <w:t>. Web. 11 Apr. 2011.</w:t>
      </w:r>
    </w:p>
    <w:p w:rsidR="000826BB" w:rsidRPr="000826BB" w:rsidRDefault="000826BB" w:rsidP="009F19B7">
      <w:pPr>
        <w:spacing w:line="480" w:lineRule="auto"/>
        <w:ind w:left="720" w:hanging="720"/>
        <w:rPr>
          <w:rFonts w:ascii="Times" w:hAnsi="Times"/>
          <w:szCs w:val="20"/>
        </w:rPr>
      </w:pPr>
      <w:r>
        <w:rPr>
          <w:rFonts w:ascii="Times" w:hAnsi="Times"/>
          <w:szCs w:val="20"/>
        </w:rPr>
        <w:t>&lt;</w:t>
      </w:r>
      <w:r w:rsidRPr="000826BB">
        <w:rPr>
          <w:rFonts w:ascii="Times" w:hAnsi="Times"/>
          <w:szCs w:val="20"/>
        </w:rPr>
        <w:t>http://find.galegroup.com/gtx/infomark.do?&amp;contentSet=IAC-Documents&amp;type=retrieve&amp;tabID=T002&amp;prodId=AONE&amp;docId=A95205429&amp;source=gale&amp;srcprod=AONE&amp;userGroupName=lavc_main&amp;version=1.0</w:t>
      </w:r>
      <w:r>
        <w:rPr>
          <w:rFonts w:ascii="Times" w:hAnsi="Times"/>
          <w:szCs w:val="20"/>
        </w:rPr>
        <w:t>&gt;</w:t>
      </w:r>
    </w:p>
    <w:p w:rsidR="000826BB" w:rsidRPr="000826BB" w:rsidRDefault="000826BB" w:rsidP="009F19B7">
      <w:pPr>
        <w:spacing w:line="480" w:lineRule="auto"/>
        <w:rPr>
          <w:rFonts w:ascii="Times" w:hAnsi="Times"/>
        </w:rPr>
      </w:pPr>
    </w:p>
    <w:sectPr w:rsidR="000826BB" w:rsidRPr="000826BB" w:rsidSect="009F19B7">
      <w:headerReference w:type="even" r:id="rId4"/>
      <w:headerReference w:type="default" r:id="rId5"/>
      <w:pgSz w:w="12240" w:h="15840"/>
      <w:pgMar w:top="1440" w:right="1800" w:bottom="3456"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B7" w:rsidRDefault="009F19B7" w:rsidP="000826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9B7" w:rsidRDefault="009F19B7" w:rsidP="000826B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B7" w:rsidRDefault="009F19B7" w:rsidP="000826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021">
      <w:rPr>
        <w:rStyle w:val="PageNumber"/>
        <w:noProof/>
      </w:rPr>
      <w:t>1</w:t>
    </w:r>
    <w:r>
      <w:rPr>
        <w:rStyle w:val="PageNumber"/>
      </w:rPr>
      <w:fldChar w:fldCharType="end"/>
    </w:r>
  </w:p>
  <w:p w:rsidR="009F19B7" w:rsidRPr="000826BB" w:rsidRDefault="009F19B7" w:rsidP="000826BB">
    <w:pPr>
      <w:pStyle w:val="Header"/>
      <w:ind w:right="360"/>
      <w:jc w:val="right"/>
      <w:rPr>
        <w:rFonts w:ascii="Times" w:hAnsi="Tim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26BB"/>
    <w:rsid w:val="000826BB"/>
    <w:rsid w:val="001F2021"/>
    <w:rsid w:val="004805B4"/>
    <w:rsid w:val="004D5B29"/>
    <w:rsid w:val="00906DB6"/>
    <w:rsid w:val="00933DE0"/>
    <w:rsid w:val="009603FD"/>
    <w:rsid w:val="009F19B7"/>
    <w:rsid w:val="00BA3384"/>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ad">
    <w:name w:val="il_ad"/>
    <w:basedOn w:val="DefaultParagraphFont"/>
    <w:rsid w:val="000826BB"/>
  </w:style>
  <w:style w:type="paragraph" w:styleId="Header">
    <w:name w:val="header"/>
    <w:basedOn w:val="Normal"/>
    <w:link w:val="HeaderChar"/>
    <w:uiPriority w:val="99"/>
    <w:semiHidden/>
    <w:unhideWhenUsed/>
    <w:rsid w:val="000826BB"/>
    <w:pPr>
      <w:tabs>
        <w:tab w:val="center" w:pos="4320"/>
        <w:tab w:val="right" w:pos="8640"/>
      </w:tabs>
    </w:pPr>
  </w:style>
  <w:style w:type="character" w:customStyle="1" w:styleId="HeaderChar">
    <w:name w:val="Header Char"/>
    <w:basedOn w:val="DefaultParagraphFont"/>
    <w:link w:val="Header"/>
    <w:uiPriority w:val="99"/>
    <w:semiHidden/>
    <w:rsid w:val="000826BB"/>
  </w:style>
  <w:style w:type="paragraph" w:styleId="Footer">
    <w:name w:val="footer"/>
    <w:basedOn w:val="Normal"/>
    <w:link w:val="FooterChar"/>
    <w:uiPriority w:val="99"/>
    <w:semiHidden/>
    <w:unhideWhenUsed/>
    <w:rsid w:val="000826BB"/>
    <w:pPr>
      <w:tabs>
        <w:tab w:val="center" w:pos="4320"/>
        <w:tab w:val="right" w:pos="8640"/>
      </w:tabs>
    </w:pPr>
  </w:style>
  <w:style w:type="character" w:customStyle="1" w:styleId="FooterChar">
    <w:name w:val="Footer Char"/>
    <w:basedOn w:val="DefaultParagraphFont"/>
    <w:link w:val="Footer"/>
    <w:uiPriority w:val="99"/>
    <w:semiHidden/>
    <w:rsid w:val="000826BB"/>
  </w:style>
  <w:style w:type="character" w:styleId="PageNumber">
    <w:name w:val="page number"/>
    <w:basedOn w:val="DefaultParagraphFont"/>
    <w:uiPriority w:val="99"/>
    <w:semiHidden/>
    <w:unhideWhenUsed/>
    <w:rsid w:val="000826BB"/>
  </w:style>
  <w:style w:type="character" w:customStyle="1" w:styleId="brlgraybit">
    <w:name w:val="brl_graybit"/>
    <w:basedOn w:val="DefaultParagraphFont"/>
    <w:rsid w:val="000826BB"/>
  </w:style>
  <w:style w:type="paragraph" w:styleId="NormalWeb">
    <w:name w:val="Normal (Web)"/>
    <w:basedOn w:val="Normal"/>
    <w:uiPriority w:val="99"/>
    <w:rsid w:val="000826BB"/>
    <w:pPr>
      <w:spacing w:beforeLines="1" w:afterLines="1"/>
    </w:pPr>
    <w:rPr>
      <w:rFonts w:ascii="Times" w:hAnsi="Times" w:cs="Times New Roman"/>
      <w:sz w:val="20"/>
      <w:szCs w:val="20"/>
    </w:rPr>
  </w:style>
  <w:style w:type="character" w:customStyle="1" w:styleId="hithighlite">
    <w:name w:val="hithighlite"/>
    <w:basedOn w:val="DefaultParagraphFont"/>
    <w:rsid w:val="000826BB"/>
  </w:style>
</w:styles>
</file>

<file path=word/webSettings.xml><?xml version="1.0" encoding="utf-8"?>
<w:webSettings xmlns:r="http://schemas.openxmlformats.org/officeDocument/2006/relationships" xmlns:w="http://schemas.openxmlformats.org/wordprocessingml/2006/main">
  <w:divs>
    <w:div w:id="119615320">
      <w:bodyDiv w:val="1"/>
      <w:marLeft w:val="0"/>
      <w:marRight w:val="0"/>
      <w:marTop w:val="0"/>
      <w:marBottom w:val="0"/>
      <w:divBdr>
        <w:top w:val="none" w:sz="0" w:space="0" w:color="auto"/>
        <w:left w:val="none" w:sz="0" w:space="0" w:color="auto"/>
        <w:bottom w:val="none" w:sz="0" w:space="0" w:color="auto"/>
        <w:right w:val="none" w:sz="0" w:space="0" w:color="auto"/>
      </w:divBdr>
      <w:divsChild>
        <w:div w:id="164370744">
          <w:marLeft w:val="0"/>
          <w:marRight w:val="0"/>
          <w:marTop w:val="0"/>
          <w:marBottom w:val="0"/>
          <w:divBdr>
            <w:top w:val="none" w:sz="0" w:space="0" w:color="auto"/>
            <w:left w:val="none" w:sz="0" w:space="0" w:color="auto"/>
            <w:bottom w:val="none" w:sz="0" w:space="0" w:color="auto"/>
            <w:right w:val="none" w:sz="0" w:space="0" w:color="auto"/>
          </w:divBdr>
          <w:divsChild>
            <w:div w:id="2065980025">
              <w:marLeft w:val="0"/>
              <w:marRight w:val="0"/>
              <w:marTop w:val="0"/>
              <w:marBottom w:val="0"/>
              <w:divBdr>
                <w:top w:val="none" w:sz="0" w:space="0" w:color="auto"/>
                <w:left w:val="none" w:sz="0" w:space="0" w:color="auto"/>
                <w:bottom w:val="none" w:sz="0" w:space="0" w:color="auto"/>
                <w:right w:val="none" w:sz="0" w:space="0" w:color="auto"/>
              </w:divBdr>
            </w:div>
            <w:div w:id="21155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0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2144</Characters>
  <Application>Microsoft Macintosh Word</Application>
  <DocSecurity>0</DocSecurity>
  <Lines>17</Lines>
  <Paragraphs>4</Paragraphs>
  <ScaleCrop>false</ScaleCrop>
  <Company>lavc</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Reed</dc:creator>
  <cp:keywords/>
  <cp:lastModifiedBy>LAVC Writing Tutor</cp:lastModifiedBy>
  <cp:revision>2</cp:revision>
  <cp:lastPrinted>2014-05-13T20:15:00Z</cp:lastPrinted>
  <dcterms:created xsi:type="dcterms:W3CDTF">2014-05-13T22:05:00Z</dcterms:created>
  <dcterms:modified xsi:type="dcterms:W3CDTF">2014-05-13T22:05:00Z</dcterms:modified>
</cp:coreProperties>
</file>